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C9F5" w14:textId="77777777" w:rsidR="00BC6AD9" w:rsidRPr="005E2A2E" w:rsidRDefault="00BC6AD9" w:rsidP="005E2A2E">
      <w:pPr>
        <w:pStyle w:val="Heading1"/>
        <w:pBdr>
          <w:bottom w:val="single" w:sz="4" w:space="1" w:color="auto"/>
        </w:pBdr>
        <w:spacing w:after="240" w:line="276" w:lineRule="auto"/>
        <w:jc w:val="center"/>
        <w:rPr>
          <w:rFonts w:ascii="Cambria" w:hAnsi="Cambria" w:cs="Times New Roman"/>
          <w:b/>
          <w:bCs/>
          <w:sz w:val="24"/>
          <w:szCs w:val="24"/>
        </w:rPr>
      </w:pPr>
      <w:r w:rsidRPr="005E2A2E">
        <w:rPr>
          <w:rFonts w:ascii="Cambria" w:hAnsi="Cambria" w:cs="Times New Roman"/>
          <w:b/>
          <w:bCs/>
          <w:sz w:val="24"/>
          <w:szCs w:val="24"/>
        </w:rPr>
        <w:t>Things you should ask before taking a new car loan</w:t>
      </w:r>
    </w:p>
    <w:p w14:paraId="5B8A988A" w14:textId="7A841097" w:rsidR="00BC6AD9" w:rsidRPr="005E2A2E" w:rsidRDefault="00612939" w:rsidP="005E2A2E">
      <w:pPr>
        <w:spacing w:line="276" w:lineRule="auto"/>
        <w:jc w:val="both"/>
        <w:rPr>
          <w:rFonts w:ascii="Cambria" w:hAnsi="Cambria" w:cs="Times New Roman"/>
        </w:rPr>
      </w:pPr>
      <w:r w:rsidRPr="005E2A2E">
        <w:rPr>
          <w:rFonts w:ascii="Cambria" w:hAnsi="Cambria" w:cs="Times New Roman"/>
        </w:rPr>
        <w:t xml:space="preserve">A new car purchase entails a great deal of money, and the loan taken to pay for the </w:t>
      </w:r>
      <w:r w:rsidR="00CD28AE">
        <w:rPr>
          <w:rFonts w:ascii="Cambria" w:hAnsi="Cambria" w:cs="Times New Roman"/>
        </w:rPr>
        <w:t>car</w:t>
      </w:r>
      <w:r w:rsidRPr="005E2A2E">
        <w:rPr>
          <w:rFonts w:ascii="Cambria" w:hAnsi="Cambria" w:cs="Times New Roman"/>
        </w:rPr>
        <w:t xml:space="preserve"> adds to this. You must enquire about some things to ensure you are not cheated and that no surprises are in store.</w:t>
      </w:r>
      <w:r w:rsidRPr="005E2A2E">
        <w:rPr>
          <w:rFonts w:ascii="Cambria" w:hAnsi="Cambria" w:cs="Times New Roman"/>
        </w:rPr>
        <w:t xml:space="preserve"> </w:t>
      </w:r>
      <w:r w:rsidR="00BC6AD9" w:rsidRPr="005E2A2E">
        <w:rPr>
          <w:rFonts w:ascii="Cambria" w:hAnsi="Cambria" w:cs="Times New Roman"/>
        </w:rPr>
        <w:t xml:space="preserve">This is where this </w:t>
      </w:r>
      <w:r w:rsidR="003C6F8C">
        <w:rPr>
          <w:rFonts w:ascii="Cambria" w:hAnsi="Cambria" w:cs="Times New Roman"/>
        </w:rPr>
        <w:t>post</w:t>
      </w:r>
      <w:r w:rsidR="00BC6AD9" w:rsidRPr="005E2A2E">
        <w:rPr>
          <w:rFonts w:ascii="Cambria" w:hAnsi="Cambria" w:cs="Times New Roman"/>
        </w:rPr>
        <w:t xml:space="preserve"> comes in handy.</w:t>
      </w:r>
    </w:p>
    <w:p w14:paraId="6F0ACC7B" w14:textId="77777777"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What Are the Current New Car Loan Rates?</w:t>
      </w:r>
    </w:p>
    <w:p w14:paraId="0C538F89" w14:textId="6E2B0277" w:rsidR="00BC6AD9" w:rsidRPr="005E2A2E" w:rsidRDefault="00BC6AD9" w:rsidP="005E2A2E">
      <w:pPr>
        <w:spacing w:line="276" w:lineRule="auto"/>
        <w:jc w:val="both"/>
        <w:rPr>
          <w:rFonts w:ascii="Cambria" w:hAnsi="Cambria" w:cs="Times New Roman"/>
        </w:rPr>
      </w:pPr>
      <w:r w:rsidRPr="005E2A2E">
        <w:rPr>
          <w:rFonts w:ascii="Cambria" w:hAnsi="Cambria" w:cs="Times New Roman"/>
        </w:rPr>
        <w:t xml:space="preserve">The most crucial aspect to consider when calculating the total expenditure of a loan is that car loan interest rates matter. </w:t>
      </w:r>
      <w:r w:rsidRPr="005E2A2E">
        <w:rPr>
          <w:rFonts w:ascii="Cambria" w:hAnsi="Cambria" w:cs="Times New Roman"/>
          <w:b/>
          <w:bCs/>
        </w:rPr>
        <w:t xml:space="preserve">New </w:t>
      </w:r>
      <w:r w:rsidR="00692997" w:rsidRPr="005E2A2E">
        <w:rPr>
          <w:rFonts w:ascii="Cambria" w:hAnsi="Cambria" w:cs="Times New Roman"/>
          <w:b/>
          <w:bCs/>
        </w:rPr>
        <w:t>car</w:t>
      </w:r>
      <w:r w:rsidRPr="005E2A2E">
        <w:rPr>
          <w:rFonts w:ascii="Cambria" w:hAnsi="Cambria" w:cs="Times New Roman"/>
          <w:b/>
          <w:bCs/>
        </w:rPr>
        <w:t xml:space="preserve"> loan rates</w:t>
      </w:r>
      <w:r w:rsidRPr="005E2A2E">
        <w:rPr>
          <w:rFonts w:ascii="Cambria" w:hAnsi="Cambria" w:cs="Times New Roman"/>
        </w:rPr>
        <w:t xml:space="preserve"> depend on various factors, such as:</w:t>
      </w:r>
    </w:p>
    <w:p w14:paraId="7CB63031" w14:textId="77777777" w:rsidR="00BC6AD9" w:rsidRPr="005E2A2E" w:rsidRDefault="00BC6AD9" w:rsidP="005E2A2E">
      <w:pPr>
        <w:pStyle w:val="ListParagraph"/>
        <w:numPr>
          <w:ilvl w:val="0"/>
          <w:numId w:val="13"/>
        </w:numPr>
        <w:spacing w:line="276" w:lineRule="auto"/>
        <w:jc w:val="both"/>
        <w:rPr>
          <w:rFonts w:ascii="Cambria" w:hAnsi="Cambria" w:cs="Times New Roman"/>
        </w:rPr>
      </w:pPr>
      <w:r w:rsidRPr="005E2A2E">
        <w:rPr>
          <w:rStyle w:val="Heading3Char"/>
          <w:rFonts w:ascii="Cambria" w:hAnsi="Cambria" w:cs="Times New Roman"/>
          <w:b/>
          <w:bCs/>
          <w:sz w:val="22"/>
          <w:szCs w:val="22"/>
        </w:rPr>
        <w:t>Credit Score:</w:t>
      </w:r>
      <w:r w:rsidRPr="005E2A2E">
        <w:rPr>
          <w:rFonts w:ascii="Cambria" w:hAnsi="Cambria" w:cs="Times New Roman"/>
        </w:rPr>
        <w:t xml:space="preserve"> Your credit score will contribute significantly to determining your interest rate. Higher scores usually qualify for lower interest rates.</w:t>
      </w:r>
    </w:p>
    <w:p w14:paraId="13E88B2D" w14:textId="77777777" w:rsidR="00BC6AD9" w:rsidRPr="005E2A2E" w:rsidRDefault="00BC6AD9" w:rsidP="005E2A2E">
      <w:pPr>
        <w:pStyle w:val="ListParagraph"/>
        <w:spacing w:line="276" w:lineRule="auto"/>
        <w:jc w:val="both"/>
        <w:rPr>
          <w:rStyle w:val="Heading3Char"/>
          <w:rFonts w:ascii="Cambria" w:eastAsiaTheme="minorHAnsi" w:hAnsi="Cambria" w:cs="Times New Roman"/>
          <w:color w:val="auto"/>
          <w:sz w:val="22"/>
          <w:szCs w:val="22"/>
        </w:rPr>
      </w:pPr>
    </w:p>
    <w:p w14:paraId="7463B531" w14:textId="70A8B9B0" w:rsidR="00BC6AD9" w:rsidRPr="005E2A2E" w:rsidRDefault="00BC6AD9" w:rsidP="005E2A2E">
      <w:pPr>
        <w:pStyle w:val="ListParagraph"/>
        <w:numPr>
          <w:ilvl w:val="0"/>
          <w:numId w:val="13"/>
        </w:numPr>
        <w:spacing w:line="276" w:lineRule="auto"/>
        <w:jc w:val="both"/>
        <w:rPr>
          <w:rFonts w:ascii="Cambria" w:hAnsi="Cambria" w:cs="Times New Roman"/>
        </w:rPr>
      </w:pPr>
      <w:r w:rsidRPr="005E2A2E">
        <w:rPr>
          <w:rStyle w:val="Heading3Char"/>
          <w:rFonts w:ascii="Cambria" w:hAnsi="Cambria" w:cs="Times New Roman"/>
          <w:b/>
          <w:bCs/>
          <w:sz w:val="22"/>
          <w:szCs w:val="22"/>
        </w:rPr>
        <w:t>Type of Car:</w:t>
      </w:r>
      <w:r w:rsidRPr="005E2A2E">
        <w:rPr>
          <w:rFonts w:ascii="Cambria" w:hAnsi="Cambria" w:cs="Times New Roman"/>
        </w:rPr>
        <w:t xml:space="preserve"> The make and model can determine what interest rate you receive. The new or more expensive vehicles may have other interests than used or cheaper ones.</w:t>
      </w:r>
    </w:p>
    <w:p w14:paraId="5CD9F66C" w14:textId="77777777" w:rsidR="00BC6AD9" w:rsidRPr="005E2A2E" w:rsidRDefault="00BC6AD9" w:rsidP="005E2A2E">
      <w:pPr>
        <w:pStyle w:val="ListParagraph"/>
        <w:spacing w:line="276" w:lineRule="auto"/>
        <w:jc w:val="both"/>
        <w:rPr>
          <w:rStyle w:val="Heading3Char"/>
          <w:rFonts w:ascii="Cambria" w:eastAsiaTheme="minorHAnsi" w:hAnsi="Cambria" w:cs="Times New Roman"/>
          <w:color w:val="auto"/>
          <w:sz w:val="22"/>
          <w:szCs w:val="22"/>
        </w:rPr>
      </w:pPr>
    </w:p>
    <w:p w14:paraId="302B207F" w14:textId="5B300919" w:rsidR="00BC6AD9" w:rsidRPr="005E2A2E" w:rsidRDefault="00BC6AD9" w:rsidP="005E2A2E">
      <w:pPr>
        <w:pStyle w:val="ListParagraph"/>
        <w:numPr>
          <w:ilvl w:val="0"/>
          <w:numId w:val="13"/>
        </w:numPr>
        <w:spacing w:line="276" w:lineRule="auto"/>
        <w:jc w:val="both"/>
        <w:rPr>
          <w:rFonts w:ascii="Cambria" w:hAnsi="Cambria" w:cs="Times New Roman"/>
        </w:rPr>
      </w:pPr>
      <w:r w:rsidRPr="005E2A2E">
        <w:rPr>
          <w:rStyle w:val="Heading3Char"/>
          <w:rFonts w:ascii="Cambria" w:hAnsi="Cambria" w:cs="Times New Roman"/>
          <w:b/>
          <w:bCs/>
          <w:sz w:val="22"/>
          <w:szCs w:val="22"/>
        </w:rPr>
        <w:t>Lender:</w:t>
      </w:r>
      <w:r w:rsidRPr="005E2A2E">
        <w:rPr>
          <w:rFonts w:ascii="Cambria" w:hAnsi="Cambria" w:cs="Times New Roman"/>
        </w:rPr>
        <w:t xml:space="preserve"> Different lenders have different rates. Therefore, comparing quotes from banks, credit unions, and dealerships is essential.</w:t>
      </w:r>
    </w:p>
    <w:p w14:paraId="018A802E" w14:textId="77777777"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How Do I Find the Best Deal on Auto Loans?</w:t>
      </w:r>
    </w:p>
    <w:p w14:paraId="39642899" w14:textId="77777777" w:rsidR="00BC6AD9" w:rsidRPr="005E2A2E" w:rsidRDefault="00BC6AD9" w:rsidP="005E2A2E">
      <w:pPr>
        <w:spacing w:line="276" w:lineRule="auto"/>
        <w:jc w:val="both"/>
        <w:rPr>
          <w:rFonts w:ascii="Cambria" w:hAnsi="Cambria" w:cs="Times New Roman"/>
        </w:rPr>
      </w:pPr>
      <w:r w:rsidRPr="005E2A2E">
        <w:rPr>
          <w:rFonts w:ascii="Cambria" w:hAnsi="Cambria" w:cs="Times New Roman"/>
        </w:rPr>
        <w:t>Discovering the most attractive auto loan agreement results from research and negotiation. This way, you can know how to get better rates for your car loans.</w:t>
      </w:r>
    </w:p>
    <w:p w14:paraId="52763ECA" w14:textId="77777777" w:rsidR="00BC6AD9" w:rsidRPr="005E2A2E" w:rsidRDefault="00BC6AD9" w:rsidP="005E2A2E">
      <w:pPr>
        <w:pStyle w:val="ListParagraph"/>
        <w:numPr>
          <w:ilvl w:val="0"/>
          <w:numId w:val="14"/>
        </w:numPr>
        <w:spacing w:line="276" w:lineRule="auto"/>
        <w:jc w:val="both"/>
        <w:rPr>
          <w:rFonts w:ascii="Cambria" w:hAnsi="Cambria" w:cs="Times New Roman"/>
        </w:rPr>
      </w:pPr>
      <w:r w:rsidRPr="005E2A2E">
        <w:rPr>
          <w:rStyle w:val="Heading3Char"/>
          <w:rFonts w:ascii="Cambria" w:hAnsi="Cambria" w:cs="Times New Roman"/>
          <w:b/>
          <w:bCs/>
          <w:sz w:val="22"/>
          <w:szCs w:val="22"/>
        </w:rPr>
        <w:t>Look for the best rate:</w:t>
      </w:r>
      <w:r w:rsidRPr="005E2A2E">
        <w:rPr>
          <w:rFonts w:ascii="Cambria" w:hAnsi="Cambria" w:cs="Times New Roman"/>
        </w:rPr>
        <w:t xml:space="preserve"> Avoid settling for the first deal that comes your way. Obtain different lenders’ loan quotations to compare their interest rates, terms, and fees. This will help you identify the most favorable.</w:t>
      </w:r>
    </w:p>
    <w:p w14:paraId="29BE9649" w14:textId="77777777" w:rsidR="00BC6AD9" w:rsidRPr="005E2A2E" w:rsidRDefault="00BC6AD9" w:rsidP="005E2A2E">
      <w:pPr>
        <w:pStyle w:val="ListParagraph"/>
        <w:spacing w:line="276" w:lineRule="auto"/>
        <w:jc w:val="both"/>
        <w:rPr>
          <w:rStyle w:val="Heading3Char"/>
          <w:rFonts w:ascii="Cambria" w:eastAsiaTheme="minorHAnsi" w:hAnsi="Cambria" w:cs="Times New Roman"/>
          <w:color w:val="auto"/>
          <w:sz w:val="22"/>
          <w:szCs w:val="22"/>
        </w:rPr>
      </w:pPr>
    </w:p>
    <w:p w14:paraId="25AC3945" w14:textId="77777777" w:rsidR="005E2A2E" w:rsidRPr="005E2A2E" w:rsidRDefault="004F7D27" w:rsidP="005E2A2E">
      <w:pPr>
        <w:pStyle w:val="ListParagraph"/>
        <w:numPr>
          <w:ilvl w:val="0"/>
          <w:numId w:val="14"/>
        </w:numPr>
        <w:spacing w:line="276" w:lineRule="auto"/>
        <w:jc w:val="both"/>
        <w:rPr>
          <w:rFonts w:ascii="Cambria" w:hAnsi="Cambria" w:cs="Times New Roman"/>
        </w:rPr>
      </w:pPr>
      <w:r w:rsidRPr="005E2A2E">
        <w:rPr>
          <w:rStyle w:val="Heading3Char"/>
          <w:rFonts w:ascii="Cambria" w:hAnsi="Cambria" w:cs="Times New Roman"/>
          <w:b/>
          <w:bCs/>
          <w:sz w:val="22"/>
          <w:szCs w:val="22"/>
        </w:rPr>
        <w:t>Check your credit rating before applying for a loan</w:t>
      </w:r>
      <w:r w:rsidRPr="005E2A2E">
        <w:rPr>
          <w:rFonts w:ascii="Cambria" w:hAnsi="Cambria" w:cs="Times New Roman"/>
        </w:rPr>
        <w:t xml:space="preserve">: </w:t>
      </w:r>
      <w:r w:rsidR="00612939" w:rsidRPr="005E2A2E">
        <w:rPr>
          <w:rFonts w:ascii="Cambria" w:hAnsi="Cambria" w:cs="Times New Roman"/>
        </w:rPr>
        <w:t>Normally, the better the credit score, the better the interest rate.</w:t>
      </w:r>
      <w:r w:rsidRPr="005E2A2E">
        <w:rPr>
          <w:rFonts w:ascii="Cambria" w:hAnsi="Cambria" w:cs="Times New Roman"/>
        </w:rPr>
        <w:t xml:space="preserve"> You could continuously improve before applying if it differs from what you would like.</w:t>
      </w:r>
    </w:p>
    <w:p w14:paraId="5B1DD006" w14:textId="77777777" w:rsidR="005E2A2E" w:rsidRPr="005E2A2E" w:rsidRDefault="005E2A2E" w:rsidP="005E2A2E">
      <w:pPr>
        <w:pStyle w:val="ListParagraph"/>
        <w:spacing w:line="276" w:lineRule="auto"/>
        <w:jc w:val="both"/>
        <w:rPr>
          <w:rFonts w:ascii="Cambria" w:hAnsi="Cambria" w:cs="Times New Roman"/>
        </w:rPr>
      </w:pPr>
    </w:p>
    <w:p w14:paraId="72C89134" w14:textId="3FAD3EA2" w:rsidR="005E2A2E" w:rsidRPr="005E2A2E" w:rsidRDefault="005E2A2E" w:rsidP="005E2A2E">
      <w:pPr>
        <w:pStyle w:val="ListParagraph"/>
        <w:numPr>
          <w:ilvl w:val="0"/>
          <w:numId w:val="14"/>
        </w:numPr>
        <w:spacing w:line="276" w:lineRule="auto"/>
        <w:jc w:val="both"/>
        <w:rPr>
          <w:rFonts w:ascii="Cambria" w:hAnsi="Cambria" w:cs="Times New Roman"/>
        </w:rPr>
      </w:pPr>
      <w:r w:rsidRPr="005E2A2E">
        <w:rPr>
          <w:rStyle w:val="Heading3Char"/>
          <w:rFonts w:ascii="Cambria" w:hAnsi="Cambria" w:cs="Times New Roman"/>
          <w:b/>
          <w:bCs/>
          <w:sz w:val="22"/>
          <w:szCs w:val="22"/>
        </w:rPr>
        <w:t>Negotiable Interest Rates:</w:t>
      </w:r>
      <w:r w:rsidRPr="005E2A2E">
        <w:rPr>
          <w:rFonts w:ascii="Cambria" w:hAnsi="Cambria" w:cs="Times New Roman"/>
        </w:rPr>
        <w:t xml:space="preserve"> Remember that the rates are seasonal and variable, and your lender has a pivotal position. A good rating is important</w:t>
      </w:r>
      <w:r w:rsidR="00CD28AE">
        <w:rPr>
          <w:rFonts w:ascii="Cambria" w:hAnsi="Cambria" w:cs="Times New Roman"/>
        </w:rPr>
        <w:t>. H</w:t>
      </w:r>
      <w:r w:rsidRPr="005E2A2E">
        <w:rPr>
          <w:rFonts w:ascii="Cambria" w:hAnsi="Cambria" w:cs="Times New Roman"/>
        </w:rPr>
        <w:t>owever, it is even better to sit with the lender and negotiate for a rate that is good for both and fosters interaction between the two.</w:t>
      </w:r>
    </w:p>
    <w:p w14:paraId="2A3DBD89" w14:textId="77777777" w:rsidR="005E2A2E" w:rsidRPr="005E2A2E" w:rsidRDefault="005E2A2E" w:rsidP="005E2A2E">
      <w:pPr>
        <w:pStyle w:val="ListParagraph"/>
        <w:spacing w:line="276" w:lineRule="auto"/>
        <w:jc w:val="both"/>
        <w:rPr>
          <w:rFonts w:ascii="Cambria" w:hAnsi="Cambria" w:cs="Times New Roman"/>
        </w:rPr>
      </w:pPr>
    </w:p>
    <w:p w14:paraId="3028E476" w14:textId="5EF5FAAE" w:rsidR="005E2A2E" w:rsidRPr="005E2A2E" w:rsidRDefault="005E2A2E" w:rsidP="005E2A2E">
      <w:pPr>
        <w:pStyle w:val="ListParagraph"/>
        <w:numPr>
          <w:ilvl w:val="0"/>
          <w:numId w:val="14"/>
        </w:numPr>
        <w:spacing w:line="276" w:lineRule="auto"/>
        <w:jc w:val="both"/>
        <w:rPr>
          <w:rFonts w:ascii="Cambria" w:hAnsi="Cambria" w:cs="Times New Roman"/>
        </w:rPr>
      </w:pPr>
      <w:r w:rsidRPr="005E2A2E">
        <w:rPr>
          <w:rStyle w:val="Heading3Char"/>
          <w:rFonts w:ascii="Cambria" w:hAnsi="Cambria" w:cs="Times New Roman"/>
          <w:b/>
          <w:bCs/>
          <w:sz w:val="22"/>
          <w:szCs w:val="22"/>
        </w:rPr>
        <w:t>Pre-approval:</w:t>
      </w:r>
      <w:r w:rsidRPr="005E2A2E">
        <w:rPr>
          <w:rFonts w:ascii="Cambria" w:hAnsi="Cambria" w:cs="Times New Roman"/>
        </w:rPr>
        <w:t xml:space="preserve"> A loan already approved by the bank puts you on a better pedestal to bargain with them. It will also inform you of the amount of money they would be willing to lend you the next time since they feel informed that you are ready and serious.</w:t>
      </w:r>
    </w:p>
    <w:p w14:paraId="0980C4FB" w14:textId="45F70288"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What Are the Eligibility Criteria for New Car Finance?</w:t>
      </w:r>
    </w:p>
    <w:p w14:paraId="4312C6FD" w14:textId="77777777" w:rsidR="00612939" w:rsidRPr="005E2A2E" w:rsidRDefault="00612939" w:rsidP="005E2A2E">
      <w:pPr>
        <w:spacing w:after="0" w:line="276" w:lineRule="auto"/>
        <w:jc w:val="both"/>
        <w:rPr>
          <w:rFonts w:ascii="Cambria" w:eastAsia="Times New Roman" w:hAnsi="Cambria" w:cs="Times New Roman"/>
          <w:color w:val="0E101A"/>
          <w:kern w:val="0"/>
          <w:lang w:eastAsia="en-IN"/>
          <w14:ligatures w14:val="none"/>
        </w:rPr>
      </w:pPr>
      <w:r w:rsidRPr="005E2A2E">
        <w:rPr>
          <w:rFonts w:ascii="Cambria" w:eastAsia="Times New Roman" w:hAnsi="Cambria" w:cs="Times New Roman"/>
          <w:color w:val="0E101A"/>
          <w:kern w:val="0"/>
          <w:lang w:eastAsia="en-IN"/>
          <w14:ligatures w14:val="none"/>
        </w:rPr>
        <w:t xml:space="preserve">The loaner lays down certain eligibility criteria for </w:t>
      </w:r>
      <w:r w:rsidRPr="005E2A2E">
        <w:rPr>
          <w:rFonts w:ascii="Cambria" w:eastAsia="Times New Roman" w:hAnsi="Cambria" w:cs="Times New Roman"/>
          <w:b/>
          <w:bCs/>
          <w:color w:val="0E101A"/>
          <w:kern w:val="0"/>
          <w:lang w:eastAsia="en-IN"/>
          <w14:ligatures w14:val="none"/>
        </w:rPr>
        <w:t>new car finance</w:t>
      </w:r>
      <w:r w:rsidRPr="005E2A2E">
        <w:rPr>
          <w:rFonts w:ascii="Cambria" w:eastAsia="Times New Roman" w:hAnsi="Cambria" w:cs="Times New Roman"/>
          <w:color w:val="0E101A"/>
          <w:kern w:val="0"/>
          <w:lang w:eastAsia="en-IN"/>
          <w14:ligatures w14:val="none"/>
        </w:rPr>
        <w:t>. These include:</w:t>
      </w:r>
    </w:p>
    <w:p w14:paraId="21099082" w14:textId="77777777" w:rsidR="00612939" w:rsidRPr="005E2A2E" w:rsidRDefault="00612939" w:rsidP="005E2A2E">
      <w:pPr>
        <w:spacing w:after="0" w:line="276" w:lineRule="auto"/>
        <w:jc w:val="both"/>
        <w:rPr>
          <w:rFonts w:ascii="Cambria" w:eastAsia="Times New Roman" w:hAnsi="Cambria" w:cs="Times New Roman"/>
          <w:color w:val="0E101A"/>
          <w:kern w:val="0"/>
          <w:lang w:eastAsia="en-IN"/>
          <w14:ligatures w14:val="none"/>
        </w:rPr>
      </w:pPr>
    </w:p>
    <w:p w14:paraId="3629A3EE" w14:textId="29C055CD" w:rsidR="00BC6AD9" w:rsidRPr="005E2A2E" w:rsidRDefault="00612939" w:rsidP="005E2A2E">
      <w:pPr>
        <w:pStyle w:val="ListParagraph"/>
        <w:numPr>
          <w:ilvl w:val="0"/>
          <w:numId w:val="15"/>
        </w:numPr>
        <w:spacing w:after="0" w:line="276" w:lineRule="auto"/>
        <w:jc w:val="both"/>
        <w:rPr>
          <w:rFonts w:ascii="Cambria" w:eastAsia="Times New Roman" w:hAnsi="Cambria" w:cs="Times New Roman"/>
          <w:color w:val="0E101A"/>
          <w:kern w:val="0"/>
          <w:lang w:eastAsia="en-IN"/>
          <w14:ligatures w14:val="none"/>
        </w:rPr>
      </w:pPr>
      <w:r w:rsidRPr="005E2A2E">
        <w:rPr>
          <w:rStyle w:val="Heading3Char"/>
          <w:rFonts w:ascii="Cambria" w:hAnsi="Cambria" w:cs="Times New Roman"/>
          <w:b/>
          <w:bCs/>
          <w:sz w:val="22"/>
          <w:szCs w:val="22"/>
          <w:lang w:eastAsia="en-IN"/>
        </w:rPr>
        <w:t>Minimum Age:</w:t>
      </w:r>
      <w:r w:rsidRPr="005E2A2E">
        <w:rPr>
          <w:rFonts w:ascii="Cambria" w:eastAsia="Times New Roman" w:hAnsi="Cambria" w:cs="Times New Roman"/>
          <w:color w:val="0E101A"/>
          <w:kern w:val="0"/>
          <w:lang w:eastAsia="en-IN"/>
          <w14:ligatures w14:val="none"/>
        </w:rPr>
        <w:t xml:space="preserve"> Most lenders specify a minimum age of 18 for the borrower.</w:t>
      </w:r>
      <w:r w:rsidRPr="005E2A2E">
        <w:rPr>
          <w:rFonts w:ascii="Cambria" w:eastAsia="Times New Roman" w:hAnsi="Cambria" w:cs="Times New Roman"/>
          <w:color w:val="0E101A"/>
          <w:kern w:val="0"/>
          <w:lang w:eastAsia="en-IN"/>
          <w14:ligatures w14:val="none"/>
        </w:rPr>
        <w:t xml:space="preserve"> </w:t>
      </w:r>
      <w:r w:rsidR="00BC6AD9" w:rsidRPr="005E2A2E">
        <w:rPr>
          <w:rFonts w:ascii="Cambria" w:hAnsi="Cambria" w:cs="Times New Roman"/>
        </w:rPr>
        <w:t>However, some may require a higher age.</w:t>
      </w:r>
    </w:p>
    <w:p w14:paraId="3177CFF4" w14:textId="77777777" w:rsidR="00BC6AD9" w:rsidRPr="005E2A2E" w:rsidRDefault="00BC6AD9" w:rsidP="005E2A2E">
      <w:pPr>
        <w:pStyle w:val="ListParagraph"/>
        <w:spacing w:line="276" w:lineRule="auto"/>
        <w:jc w:val="both"/>
        <w:rPr>
          <w:rStyle w:val="Heading3Char"/>
          <w:rFonts w:ascii="Cambria" w:eastAsiaTheme="minorHAnsi" w:hAnsi="Cambria" w:cs="Times New Roman"/>
          <w:color w:val="auto"/>
          <w:sz w:val="22"/>
          <w:szCs w:val="22"/>
        </w:rPr>
      </w:pPr>
    </w:p>
    <w:p w14:paraId="1524D845" w14:textId="77777777" w:rsidR="00693801" w:rsidRPr="005E2A2E" w:rsidRDefault="00BC6AD9" w:rsidP="005E2A2E">
      <w:pPr>
        <w:pStyle w:val="ListParagraph"/>
        <w:numPr>
          <w:ilvl w:val="0"/>
          <w:numId w:val="15"/>
        </w:numPr>
        <w:spacing w:line="276" w:lineRule="auto"/>
        <w:jc w:val="both"/>
        <w:rPr>
          <w:rFonts w:ascii="Cambria" w:hAnsi="Cambria" w:cs="Times New Roman"/>
        </w:rPr>
      </w:pPr>
      <w:r w:rsidRPr="005E2A2E">
        <w:rPr>
          <w:rStyle w:val="Heading3Char"/>
          <w:rFonts w:ascii="Cambria" w:hAnsi="Cambria" w:cs="Times New Roman"/>
          <w:b/>
          <w:bCs/>
          <w:sz w:val="22"/>
          <w:szCs w:val="22"/>
        </w:rPr>
        <w:t>Stable Income:</w:t>
      </w:r>
      <w:r w:rsidRPr="005E2A2E">
        <w:rPr>
          <w:rFonts w:ascii="Cambria" w:hAnsi="Cambria" w:cs="Times New Roman"/>
        </w:rPr>
        <w:t xml:space="preserve"> Lenders want to see that you can reliably pay your loan through having an income stream. </w:t>
      </w:r>
      <w:r w:rsidR="00693801" w:rsidRPr="005E2A2E">
        <w:rPr>
          <w:rFonts w:ascii="Cambria" w:hAnsi="Cambria" w:cs="Times New Roman"/>
        </w:rPr>
        <w:t>You must provide evidence of this, such as your paychecks or tax returns, upon request.</w:t>
      </w:r>
    </w:p>
    <w:p w14:paraId="39A63E00" w14:textId="77777777" w:rsidR="00693801" w:rsidRPr="005E2A2E" w:rsidRDefault="00693801" w:rsidP="005E2A2E">
      <w:pPr>
        <w:pStyle w:val="ListParagraph"/>
        <w:spacing w:line="276" w:lineRule="auto"/>
        <w:jc w:val="both"/>
        <w:rPr>
          <w:rFonts w:ascii="Cambria" w:hAnsi="Cambria" w:cs="Times New Roman"/>
        </w:rPr>
      </w:pPr>
    </w:p>
    <w:p w14:paraId="418994D3" w14:textId="371EF4E8" w:rsidR="00693801" w:rsidRPr="005E2A2E" w:rsidRDefault="00693801" w:rsidP="005E2A2E">
      <w:pPr>
        <w:pStyle w:val="ListParagraph"/>
        <w:numPr>
          <w:ilvl w:val="0"/>
          <w:numId w:val="15"/>
        </w:numPr>
        <w:spacing w:line="276" w:lineRule="auto"/>
        <w:jc w:val="both"/>
        <w:rPr>
          <w:rFonts w:ascii="Cambria" w:hAnsi="Cambria" w:cs="Times New Roman"/>
        </w:rPr>
      </w:pPr>
      <w:r w:rsidRPr="005E2A2E">
        <w:rPr>
          <w:rStyle w:val="Heading3Char"/>
          <w:rFonts w:ascii="Cambria" w:hAnsi="Cambria" w:cs="Times New Roman"/>
          <w:b/>
          <w:bCs/>
          <w:sz w:val="22"/>
          <w:szCs w:val="22"/>
        </w:rPr>
        <w:t>Good Credit History</w:t>
      </w:r>
      <w:r w:rsidRPr="005E2A2E">
        <w:rPr>
          <w:rFonts w:ascii="Cambria" w:hAnsi="Cambria" w:cs="Times New Roman"/>
        </w:rPr>
        <w:t>: A good credit history indicates your ability to service debts easily. Lenders will use your credit report to establish whether they can list you in their books as a good risk.</w:t>
      </w:r>
    </w:p>
    <w:p w14:paraId="172F9A3B" w14:textId="77777777" w:rsidR="00693801" w:rsidRPr="005E2A2E" w:rsidRDefault="00693801" w:rsidP="005E2A2E">
      <w:pPr>
        <w:pStyle w:val="ListParagraph"/>
        <w:spacing w:line="276" w:lineRule="auto"/>
        <w:jc w:val="both"/>
        <w:rPr>
          <w:rFonts w:ascii="Cambria" w:hAnsi="Cambria" w:cs="Times New Roman"/>
        </w:rPr>
      </w:pPr>
    </w:p>
    <w:p w14:paraId="416E2A8F" w14:textId="77777777" w:rsidR="00612939" w:rsidRPr="005E2A2E" w:rsidRDefault="00693801" w:rsidP="005E2A2E">
      <w:pPr>
        <w:pStyle w:val="ListParagraph"/>
        <w:numPr>
          <w:ilvl w:val="0"/>
          <w:numId w:val="15"/>
        </w:numPr>
        <w:spacing w:line="276" w:lineRule="auto"/>
        <w:jc w:val="both"/>
        <w:rPr>
          <w:rFonts w:ascii="Cambria" w:hAnsi="Cambria" w:cs="Times New Roman"/>
          <w:b/>
          <w:bCs/>
        </w:rPr>
      </w:pPr>
      <w:r w:rsidRPr="005E2A2E">
        <w:rPr>
          <w:rStyle w:val="Heading3Char"/>
          <w:rFonts w:ascii="Cambria" w:hAnsi="Cambria" w:cs="Times New Roman"/>
          <w:b/>
          <w:bCs/>
          <w:sz w:val="22"/>
          <w:szCs w:val="22"/>
        </w:rPr>
        <w:t>Down Payment</w:t>
      </w:r>
      <w:r w:rsidRPr="005E2A2E">
        <w:rPr>
          <w:rFonts w:ascii="Cambria" w:hAnsi="Cambria" w:cs="Times New Roman"/>
          <w:b/>
          <w:bCs/>
        </w:rPr>
        <w:t>:</w:t>
      </w:r>
      <w:r w:rsidRPr="005E2A2E">
        <w:rPr>
          <w:rFonts w:ascii="Cambria" w:hAnsi="Cambria" w:cs="Times New Roman"/>
        </w:rPr>
        <w:t xml:space="preserve"> While some lenders may require it, a larger down payment can work in your favor. </w:t>
      </w:r>
      <w:r w:rsidR="00612939" w:rsidRPr="005E2A2E">
        <w:rPr>
          <w:rFonts w:ascii="Cambria" w:hAnsi="Cambria" w:cs="Times New Roman"/>
        </w:rPr>
        <w:t>Basically, the larger the down payment, the smaller the loan size is going to be. This means cheaper new car loan rates for you, which are affordable and with lower financial burdens.</w:t>
      </w:r>
    </w:p>
    <w:p w14:paraId="6A503FC6" w14:textId="5A3F174F" w:rsidR="00BC6AD9" w:rsidRPr="005E2A2E" w:rsidRDefault="00BC6AD9" w:rsidP="005E2A2E">
      <w:pPr>
        <w:pStyle w:val="Heading2"/>
        <w:spacing w:after="240"/>
        <w:rPr>
          <w:rFonts w:ascii="Cambria" w:hAnsi="Cambria"/>
          <w:b/>
          <w:bCs/>
          <w:sz w:val="24"/>
          <w:szCs w:val="24"/>
        </w:rPr>
      </w:pPr>
      <w:r w:rsidRPr="005E2A2E">
        <w:rPr>
          <w:rFonts w:ascii="Cambria" w:hAnsi="Cambria"/>
          <w:b/>
          <w:bCs/>
          <w:sz w:val="24"/>
          <w:szCs w:val="24"/>
        </w:rPr>
        <w:t>What Is a Credit Score, and Where Can I Check Mine?</w:t>
      </w:r>
    </w:p>
    <w:p w14:paraId="23AB78BB" w14:textId="52205168" w:rsidR="00BC6AD9" w:rsidRPr="005E2A2E" w:rsidRDefault="00612939" w:rsidP="005E2A2E">
      <w:pPr>
        <w:spacing w:line="276" w:lineRule="auto"/>
        <w:jc w:val="both"/>
        <w:rPr>
          <w:rFonts w:ascii="Cambria" w:hAnsi="Cambria" w:cs="Times New Roman"/>
        </w:rPr>
      </w:pPr>
      <w:r w:rsidRPr="005E2A2E">
        <w:rPr>
          <w:rFonts w:ascii="Cambria" w:hAnsi="Cambria" w:cs="Times New Roman"/>
        </w:rPr>
        <w:t>It's just a numerical expression of your creditworthiness.</w:t>
      </w:r>
      <w:r w:rsidRPr="005E2A2E">
        <w:rPr>
          <w:rFonts w:ascii="Cambria" w:hAnsi="Cambria" w:cs="Times New Roman"/>
        </w:rPr>
        <w:t xml:space="preserve"> </w:t>
      </w:r>
      <w:r w:rsidR="00BC6AD9" w:rsidRPr="005E2A2E">
        <w:rPr>
          <w:rFonts w:ascii="Cambria" w:hAnsi="Cambria" w:cs="Times New Roman"/>
        </w:rPr>
        <w:t>It shows how well you manage your credit and debt through things like:</w:t>
      </w:r>
    </w:p>
    <w:p w14:paraId="044363B2" w14:textId="77777777" w:rsidR="00BC6AD9" w:rsidRPr="005E2A2E" w:rsidRDefault="00BC6AD9" w:rsidP="005E2A2E">
      <w:pPr>
        <w:pStyle w:val="ListParagraph"/>
        <w:numPr>
          <w:ilvl w:val="0"/>
          <w:numId w:val="11"/>
        </w:numPr>
        <w:spacing w:line="276" w:lineRule="auto"/>
        <w:jc w:val="both"/>
        <w:rPr>
          <w:rFonts w:ascii="Cambria" w:hAnsi="Cambria" w:cs="Times New Roman"/>
        </w:rPr>
      </w:pPr>
      <w:r w:rsidRPr="005E2A2E">
        <w:rPr>
          <w:rFonts w:ascii="Cambria" w:hAnsi="Cambria" w:cs="Times New Roman"/>
        </w:rPr>
        <w:t>Timely payments on credit cards, loans, and other debts make up the payment history.</w:t>
      </w:r>
    </w:p>
    <w:p w14:paraId="28545B43" w14:textId="77777777" w:rsidR="00BC6AD9" w:rsidRPr="005E2A2E" w:rsidRDefault="00BC6AD9" w:rsidP="005E2A2E">
      <w:pPr>
        <w:pStyle w:val="ListParagraph"/>
        <w:numPr>
          <w:ilvl w:val="0"/>
          <w:numId w:val="11"/>
        </w:numPr>
        <w:spacing w:line="276" w:lineRule="auto"/>
        <w:jc w:val="both"/>
        <w:rPr>
          <w:rFonts w:ascii="Cambria" w:hAnsi="Cambria" w:cs="Times New Roman"/>
        </w:rPr>
      </w:pPr>
      <w:r w:rsidRPr="005E2A2E">
        <w:rPr>
          <w:rFonts w:ascii="Cambria" w:hAnsi="Cambria" w:cs="Times New Roman"/>
        </w:rPr>
        <w:t>The balance on your credit cards compared to the limit available would constitute credit utilization.</w:t>
      </w:r>
    </w:p>
    <w:p w14:paraId="473DEAA3" w14:textId="77777777" w:rsidR="00BC6AD9" w:rsidRPr="005E2A2E" w:rsidRDefault="00BC6AD9" w:rsidP="005E2A2E">
      <w:pPr>
        <w:pStyle w:val="ListParagraph"/>
        <w:numPr>
          <w:ilvl w:val="0"/>
          <w:numId w:val="11"/>
        </w:numPr>
        <w:spacing w:line="276" w:lineRule="auto"/>
        <w:jc w:val="both"/>
        <w:rPr>
          <w:rFonts w:ascii="Cambria" w:hAnsi="Cambria" w:cs="Times New Roman"/>
        </w:rPr>
      </w:pPr>
      <w:r w:rsidRPr="005E2A2E">
        <w:rPr>
          <w:rFonts w:ascii="Cambria" w:hAnsi="Cambria" w:cs="Times New Roman"/>
        </w:rPr>
        <w:t>Your length of time with a creditor, including various types of accounts</w:t>
      </w:r>
    </w:p>
    <w:p w14:paraId="5D30534B" w14:textId="77777777" w:rsidR="00886B9A" w:rsidRPr="005E2A2E" w:rsidRDefault="00886B9A" w:rsidP="005E2A2E">
      <w:pPr>
        <w:pStyle w:val="Heading2"/>
        <w:spacing w:after="240" w:line="276" w:lineRule="auto"/>
        <w:jc w:val="both"/>
        <w:rPr>
          <w:rFonts w:ascii="Cambria" w:eastAsiaTheme="minorHAnsi" w:hAnsi="Cambria" w:cs="Times New Roman"/>
          <w:color w:val="auto"/>
          <w:sz w:val="22"/>
          <w:szCs w:val="22"/>
        </w:rPr>
      </w:pPr>
      <w:r w:rsidRPr="005E2A2E">
        <w:rPr>
          <w:rFonts w:ascii="Cambria" w:eastAsiaTheme="minorHAnsi" w:hAnsi="Cambria" w:cs="Times New Roman"/>
          <w:color w:val="auto"/>
          <w:sz w:val="22"/>
          <w:szCs w:val="22"/>
        </w:rPr>
        <w:t>It considers the mix of different credit types, be it a mortgage, installment loans, or even its absence.</w:t>
      </w:r>
    </w:p>
    <w:p w14:paraId="272679D0" w14:textId="77777777" w:rsidR="00886B9A" w:rsidRPr="005E2A2E" w:rsidRDefault="00886B9A" w:rsidP="005E2A2E">
      <w:pPr>
        <w:pStyle w:val="Heading2"/>
        <w:spacing w:after="240" w:line="276" w:lineRule="auto"/>
        <w:jc w:val="both"/>
        <w:rPr>
          <w:rFonts w:ascii="Cambria" w:eastAsiaTheme="minorHAnsi" w:hAnsi="Cambria" w:cs="Times New Roman"/>
          <w:color w:val="auto"/>
          <w:sz w:val="22"/>
          <w:szCs w:val="22"/>
        </w:rPr>
      </w:pPr>
      <w:r w:rsidRPr="005E2A2E">
        <w:rPr>
          <w:rFonts w:ascii="Cambria" w:eastAsiaTheme="minorHAnsi" w:hAnsi="Cambria" w:cs="Times New Roman"/>
          <w:color w:val="auto"/>
          <w:sz w:val="22"/>
          <w:szCs w:val="22"/>
        </w:rPr>
        <w:t>One can get credit scores from major bureaus such as CIBIL, Equifax, and Experian. Also, many financial institutions provide them for free while offering their services.</w:t>
      </w:r>
    </w:p>
    <w:p w14:paraId="3F4D3462" w14:textId="4D894B9C"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How Will Your Credit Score Impact the Terms of Your Loan?</w:t>
      </w:r>
    </w:p>
    <w:p w14:paraId="231DD5A3" w14:textId="77777777" w:rsidR="004F7D27" w:rsidRPr="005E2A2E" w:rsidRDefault="004F7D27" w:rsidP="005E2A2E">
      <w:pPr>
        <w:spacing w:line="276" w:lineRule="auto"/>
        <w:jc w:val="both"/>
        <w:rPr>
          <w:rFonts w:ascii="Cambria" w:hAnsi="Cambria" w:cs="Times New Roman"/>
        </w:rPr>
      </w:pPr>
      <w:r w:rsidRPr="005E2A2E">
        <w:rPr>
          <w:rFonts w:ascii="Cambria" w:hAnsi="Cambria" w:cs="Times New Roman"/>
        </w:rPr>
        <w:t>How Your Credit Score Shapes the Terms of Your Auto Loan: Here's How.</w:t>
      </w:r>
    </w:p>
    <w:p w14:paraId="4A99A5BB" w14:textId="77777777" w:rsidR="004F7D27" w:rsidRPr="005E2A2E" w:rsidRDefault="004F7D27" w:rsidP="005E2A2E">
      <w:pPr>
        <w:pStyle w:val="ListParagraph"/>
        <w:numPr>
          <w:ilvl w:val="0"/>
          <w:numId w:val="20"/>
        </w:numPr>
        <w:spacing w:line="276" w:lineRule="auto"/>
        <w:jc w:val="both"/>
        <w:rPr>
          <w:rFonts w:ascii="Cambria" w:hAnsi="Cambria" w:cs="Times New Roman"/>
        </w:rPr>
      </w:pPr>
      <w:r w:rsidRPr="005E2A2E">
        <w:rPr>
          <w:rStyle w:val="Heading3Char"/>
          <w:rFonts w:ascii="Cambria" w:hAnsi="Cambria" w:cs="Times New Roman"/>
          <w:b/>
          <w:bCs/>
          <w:sz w:val="22"/>
          <w:szCs w:val="22"/>
        </w:rPr>
        <w:t>Interest Rates:</w:t>
      </w:r>
      <w:r w:rsidRPr="005E2A2E">
        <w:rPr>
          <w:rFonts w:ascii="Cambria" w:hAnsi="Cambria" w:cs="Times New Roman"/>
        </w:rPr>
        <w:t xml:space="preserve"> If you have a good credit rating, the interest rates for your loans are usually lower, which can help you save money in the long run.</w:t>
      </w:r>
    </w:p>
    <w:p w14:paraId="45FE3820" w14:textId="77777777" w:rsidR="004F7D27" w:rsidRPr="005E2A2E" w:rsidRDefault="004F7D27" w:rsidP="005E2A2E">
      <w:pPr>
        <w:pStyle w:val="ListParagraph"/>
        <w:spacing w:line="276" w:lineRule="auto"/>
        <w:jc w:val="both"/>
        <w:rPr>
          <w:rFonts w:ascii="Cambria" w:hAnsi="Cambria" w:cs="Times New Roman"/>
        </w:rPr>
      </w:pPr>
    </w:p>
    <w:p w14:paraId="3E15DAC5" w14:textId="063F5074" w:rsidR="00886B9A" w:rsidRPr="005E2A2E" w:rsidRDefault="004F7D27" w:rsidP="005E2A2E">
      <w:pPr>
        <w:pStyle w:val="ListParagraph"/>
        <w:numPr>
          <w:ilvl w:val="0"/>
          <w:numId w:val="20"/>
        </w:numPr>
        <w:spacing w:line="276" w:lineRule="auto"/>
        <w:jc w:val="both"/>
        <w:rPr>
          <w:rFonts w:ascii="Cambria" w:hAnsi="Cambria" w:cs="Times New Roman"/>
        </w:rPr>
      </w:pPr>
      <w:r w:rsidRPr="005E2A2E">
        <w:rPr>
          <w:rStyle w:val="Heading3Char"/>
          <w:rFonts w:ascii="Cambria" w:hAnsi="Cambria" w:cs="Times New Roman"/>
          <w:b/>
          <w:bCs/>
          <w:sz w:val="22"/>
          <w:szCs w:val="22"/>
        </w:rPr>
        <w:t>Loan Terms:</w:t>
      </w:r>
      <w:r w:rsidRPr="005E2A2E">
        <w:rPr>
          <w:rFonts w:ascii="Cambria" w:hAnsi="Cambria" w:cs="Times New Roman"/>
        </w:rPr>
        <w:t xml:space="preserve"> Alone may also mean better conditions, such as more extended periods to repay the loan or placing less as an up-front deposit.</w:t>
      </w:r>
    </w:p>
    <w:p w14:paraId="20CE4C3A" w14:textId="77777777" w:rsidR="004F7D27" w:rsidRPr="005E2A2E" w:rsidRDefault="004F7D27" w:rsidP="005E2A2E">
      <w:pPr>
        <w:pStyle w:val="ListParagraph"/>
        <w:spacing w:line="276" w:lineRule="auto"/>
        <w:jc w:val="both"/>
        <w:rPr>
          <w:rStyle w:val="Heading3Char"/>
          <w:rFonts w:ascii="Cambria" w:eastAsiaTheme="minorHAnsi" w:hAnsi="Cambria" w:cs="Times New Roman"/>
          <w:color w:val="auto"/>
          <w:sz w:val="22"/>
          <w:szCs w:val="22"/>
        </w:rPr>
      </w:pPr>
    </w:p>
    <w:p w14:paraId="581550F2" w14:textId="11D12D94" w:rsidR="00BC6AD9" w:rsidRPr="005E2A2E" w:rsidRDefault="00BC6AD9" w:rsidP="005E2A2E">
      <w:pPr>
        <w:pStyle w:val="ListParagraph"/>
        <w:numPr>
          <w:ilvl w:val="0"/>
          <w:numId w:val="16"/>
        </w:numPr>
        <w:spacing w:line="276" w:lineRule="auto"/>
        <w:jc w:val="both"/>
        <w:rPr>
          <w:rFonts w:ascii="Cambria" w:hAnsi="Cambria" w:cs="Times New Roman"/>
        </w:rPr>
      </w:pPr>
      <w:r w:rsidRPr="005E2A2E">
        <w:rPr>
          <w:rStyle w:val="Heading3Char"/>
          <w:rFonts w:ascii="Cambria" w:hAnsi="Cambria" w:cs="Times New Roman"/>
          <w:b/>
          <w:bCs/>
          <w:sz w:val="22"/>
          <w:szCs w:val="22"/>
        </w:rPr>
        <w:t>Loan Approval:</w:t>
      </w:r>
      <w:r w:rsidRPr="005E2A2E">
        <w:rPr>
          <w:rFonts w:ascii="Cambria" w:hAnsi="Cambria" w:cs="Times New Roman"/>
        </w:rPr>
        <w:t xml:space="preserve"> A poor credit score may result in increased interest rates or difficulties accessing financial aid. Sometimes, additional security might be required by having a co-signer or putting down more money.</w:t>
      </w:r>
    </w:p>
    <w:p w14:paraId="44CF2F67" w14:textId="77777777" w:rsidR="00BC6AD9" w:rsidRPr="005E2A2E" w:rsidRDefault="00BC6AD9" w:rsidP="005E2A2E">
      <w:pPr>
        <w:spacing w:line="276" w:lineRule="auto"/>
        <w:jc w:val="both"/>
        <w:rPr>
          <w:rFonts w:ascii="Cambria" w:hAnsi="Cambria" w:cs="Times New Roman"/>
        </w:rPr>
      </w:pPr>
      <w:r w:rsidRPr="005E2A2E">
        <w:rPr>
          <w:rFonts w:ascii="Cambria" w:hAnsi="Cambria" w:cs="Times New Roman"/>
        </w:rPr>
        <w:t>If you need favorable loan terms, make sure that you maintain a solid credit history.</w:t>
      </w:r>
    </w:p>
    <w:p w14:paraId="5B5A53F0" w14:textId="7EB21B72"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lastRenderedPageBreak/>
        <w:t>What Would Be the Tenure or Loan for New Car?</w:t>
      </w:r>
    </w:p>
    <w:p w14:paraId="2E77C8CD" w14:textId="77777777" w:rsidR="00886B9A" w:rsidRPr="005E2A2E" w:rsidRDefault="00886B9A" w:rsidP="005E2A2E">
      <w:pPr>
        <w:pStyle w:val="Heading2"/>
        <w:spacing w:after="240" w:line="276" w:lineRule="auto"/>
        <w:jc w:val="both"/>
        <w:rPr>
          <w:rFonts w:ascii="Cambria" w:eastAsiaTheme="minorHAnsi" w:hAnsi="Cambria" w:cs="Times New Roman"/>
          <w:color w:val="auto"/>
          <w:sz w:val="22"/>
          <w:szCs w:val="22"/>
        </w:rPr>
      </w:pPr>
      <w:r w:rsidRPr="005E2A2E">
        <w:rPr>
          <w:rFonts w:ascii="Cambria" w:eastAsiaTheme="minorHAnsi" w:hAnsi="Cambria" w:cs="Times New Roman"/>
          <w:color w:val="auto"/>
          <w:sz w:val="22"/>
          <w:szCs w:val="22"/>
        </w:rPr>
        <w:t>Loan tenure or, more commonly, repayment period is how long one takes to repay the loan. Very basically, this can range from 1 – 7 years. Here's how you can choose the right tenure:</w:t>
      </w:r>
    </w:p>
    <w:p w14:paraId="445F1A9E" w14:textId="77777777" w:rsidR="00886B9A" w:rsidRPr="005E2A2E" w:rsidRDefault="00886B9A" w:rsidP="005E2A2E">
      <w:pPr>
        <w:pStyle w:val="Heading2"/>
        <w:numPr>
          <w:ilvl w:val="0"/>
          <w:numId w:val="18"/>
        </w:numPr>
        <w:spacing w:after="240" w:line="276" w:lineRule="auto"/>
        <w:jc w:val="both"/>
        <w:rPr>
          <w:rFonts w:ascii="Cambria" w:eastAsiaTheme="minorHAnsi" w:hAnsi="Cambria" w:cs="Times New Roman"/>
          <w:color w:val="auto"/>
          <w:sz w:val="22"/>
          <w:szCs w:val="22"/>
        </w:rPr>
      </w:pPr>
      <w:r w:rsidRPr="005E2A2E">
        <w:rPr>
          <w:rStyle w:val="Heading3Char"/>
          <w:rFonts w:ascii="Cambria" w:hAnsi="Cambria" w:cs="Times New Roman"/>
          <w:b/>
          <w:bCs/>
          <w:sz w:val="22"/>
          <w:szCs w:val="22"/>
        </w:rPr>
        <w:t>Shorter Tenure:</w:t>
      </w:r>
      <w:r w:rsidRPr="005E2A2E">
        <w:rPr>
          <w:rFonts w:ascii="Cambria" w:eastAsiaTheme="minorHAnsi" w:hAnsi="Cambria" w:cs="Times New Roman"/>
          <w:color w:val="auto"/>
          <w:sz w:val="22"/>
          <w:szCs w:val="22"/>
        </w:rPr>
        <w:t xml:space="preserve"> The higher your monthly repayment amount, the less you will pay in interest. On the other hand, if you earn enough to afford high monthly payments and would like to get rid of the loan sooner, this may be for you.</w:t>
      </w:r>
    </w:p>
    <w:p w14:paraId="0F8CF771" w14:textId="77777777" w:rsidR="00886B9A" w:rsidRPr="005E2A2E" w:rsidRDefault="00886B9A" w:rsidP="005E2A2E">
      <w:pPr>
        <w:pStyle w:val="Heading2"/>
        <w:numPr>
          <w:ilvl w:val="0"/>
          <w:numId w:val="18"/>
        </w:numPr>
        <w:spacing w:after="240" w:line="276" w:lineRule="auto"/>
        <w:jc w:val="both"/>
        <w:rPr>
          <w:rFonts w:ascii="Cambria" w:eastAsiaTheme="minorHAnsi" w:hAnsi="Cambria" w:cs="Times New Roman"/>
          <w:color w:val="auto"/>
          <w:sz w:val="22"/>
          <w:szCs w:val="22"/>
        </w:rPr>
      </w:pPr>
      <w:r w:rsidRPr="005E2A2E">
        <w:rPr>
          <w:rStyle w:val="Heading3Char"/>
          <w:rFonts w:ascii="Cambria" w:hAnsi="Cambria" w:cs="Times New Roman"/>
          <w:b/>
          <w:bCs/>
          <w:sz w:val="22"/>
          <w:szCs w:val="22"/>
        </w:rPr>
        <w:t>Longer Tenure:</w:t>
      </w:r>
      <w:r w:rsidRPr="005E2A2E">
        <w:rPr>
          <w:rFonts w:ascii="Cambria" w:eastAsiaTheme="minorHAnsi" w:hAnsi="Cambria" w:cs="Times New Roman"/>
          <w:color w:val="auto"/>
          <w:sz w:val="22"/>
          <w:szCs w:val="22"/>
        </w:rPr>
        <w:t xml:space="preserve"> This is a type of long-term debt whose implication would be a lower monthly payment relative to when the tenures are shorter, but it involves a higher interest cost over the life of the credit facility.</w:t>
      </w:r>
    </w:p>
    <w:p w14:paraId="40C53CED" w14:textId="77777777" w:rsidR="00886B9A" w:rsidRPr="005E2A2E" w:rsidRDefault="00886B9A" w:rsidP="005E2A2E">
      <w:pPr>
        <w:pStyle w:val="Heading2"/>
        <w:spacing w:after="240" w:line="276" w:lineRule="auto"/>
        <w:jc w:val="both"/>
        <w:rPr>
          <w:rFonts w:ascii="Cambria" w:eastAsiaTheme="minorHAnsi" w:hAnsi="Cambria" w:cs="Times New Roman"/>
          <w:color w:val="auto"/>
          <w:sz w:val="22"/>
          <w:szCs w:val="22"/>
        </w:rPr>
      </w:pPr>
      <w:r w:rsidRPr="005E2A2E">
        <w:rPr>
          <w:rFonts w:ascii="Cambria" w:eastAsiaTheme="minorHAnsi" w:hAnsi="Cambria" w:cs="Times New Roman"/>
          <w:color w:val="auto"/>
          <w:sz w:val="22"/>
          <w:szCs w:val="22"/>
        </w:rPr>
        <w:t>Assessing your financial conditions before deciding on a loan tenure is crucial. Choose a tenure that aligns with your budget and long-term financial goals. This responsible approach will ensure that you can comfortably manage your loan.</w:t>
      </w:r>
    </w:p>
    <w:p w14:paraId="0E0A117C" w14:textId="77777777" w:rsidR="00886B9A"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What Are the Repayment Terms of the Loan?</w:t>
      </w:r>
    </w:p>
    <w:p w14:paraId="6877A458" w14:textId="3C4DC1A1" w:rsidR="00886B9A" w:rsidRPr="005E2A2E" w:rsidRDefault="00886B9A" w:rsidP="005E2A2E">
      <w:pPr>
        <w:spacing w:line="276" w:lineRule="auto"/>
        <w:jc w:val="both"/>
        <w:rPr>
          <w:rFonts w:ascii="Cambria" w:hAnsi="Cambria" w:cs="Times New Roman"/>
        </w:rPr>
      </w:pPr>
      <w:r w:rsidRPr="005E2A2E">
        <w:rPr>
          <w:rFonts w:ascii="Cambria" w:hAnsi="Cambria" w:cs="Times New Roman"/>
        </w:rPr>
        <w:t>Before making any commitment toward the car loan, understand what you are going to repay. Here are some basic questions that you need to ask:</w:t>
      </w:r>
    </w:p>
    <w:p w14:paraId="6206225B" w14:textId="6FE2BCF3" w:rsidR="00BC6AD9" w:rsidRPr="005E2A2E" w:rsidRDefault="00BC6AD9" w:rsidP="005E2A2E">
      <w:pPr>
        <w:pStyle w:val="ListParagraph"/>
        <w:numPr>
          <w:ilvl w:val="0"/>
          <w:numId w:val="12"/>
        </w:numPr>
        <w:spacing w:line="276" w:lineRule="auto"/>
        <w:jc w:val="both"/>
        <w:rPr>
          <w:rFonts w:ascii="Cambria" w:hAnsi="Cambria" w:cs="Times New Roman"/>
        </w:rPr>
      </w:pPr>
      <w:r w:rsidRPr="005E2A2E">
        <w:rPr>
          <w:rFonts w:ascii="Cambria" w:hAnsi="Cambria" w:cs="Times New Roman"/>
        </w:rPr>
        <w:t>How much money must I pay every month?</w:t>
      </w:r>
    </w:p>
    <w:p w14:paraId="2060D660" w14:textId="77777777" w:rsidR="00BC6AD9" w:rsidRPr="005E2A2E" w:rsidRDefault="00BC6AD9" w:rsidP="005E2A2E">
      <w:pPr>
        <w:pStyle w:val="ListParagraph"/>
        <w:numPr>
          <w:ilvl w:val="0"/>
          <w:numId w:val="12"/>
        </w:numPr>
        <w:spacing w:line="276" w:lineRule="auto"/>
        <w:jc w:val="both"/>
        <w:rPr>
          <w:rFonts w:ascii="Cambria" w:hAnsi="Cambria" w:cs="Times New Roman"/>
        </w:rPr>
      </w:pPr>
      <w:r w:rsidRPr="005E2A2E">
        <w:rPr>
          <w:rFonts w:ascii="Cambria" w:hAnsi="Cambria" w:cs="Times New Roman"/>
        </w:rPr>
        <w:t>How long will the credit period be?</w:t>
      </w:r>
    </w:p>
    <w:p w14:paraId="3E0CE822" w14:textId="77777777" w:rsidR="00BC6AD9" w:rsidRPr="005E2A2E" w:rsidRDefault="00BC6AD9" w:rsidP="005E2A2E">
      <w:pPr>
        <w:pStyle w:val="ListParagraph"/>
        <w:numPr>
          <w:ilvl w:val="0"/>
          <w:numId w:val="12"/>
        </w:numPr>
        <w:spacing w:line="276" w:lineRule="auto"/>
        <w:jc w:val="both"/>
        <w:rPr>
          <w:rFonts w:ascii="Cambria" w:hAnsi="Cambria" w:cs="Times New Roman"/>
        </w:rPr>
      </w:pPr>
      <w:r w:rsidRPr="005E2A2E">
        <w:rPr>
          <w:rFonts w:ascii="Cambria" w:hAnsi="Cambria" w:cs="Times New Roman"/>
        </w:rPr>
        <w:t>Will there be penalties imposed on prepayments? There can also be extra charges tied to early redemption.</w:t>
      </w:r>
    </w:p>
    <w:p w14:paraId="1032303A" w14:textId="77777777" w:rsidR="00BC6AD9" w:rsidRPr="005E2A2E" w:rsidRDefault="00BC6AD9" w:rsidP="005E2A2E">
      <w:pPr>
        <w:pStyle w:val="ListParagraph"/>
        <w:numPr>
          <w:ilvl w:val="0"/>
          <w:numId w:val="12"/>
        </w:numPr>
        <w:spacing w:line="276" w:lineRule="auto"/>
        <w:jc w:val="both"/>
        <w:rPr>
          <w:rFonts w:ascii="Cambria" w:hAnsi="Cambria" w:cs="Times New Roman"/>
        </w:rPr>
      </w:pPr>
      <w:r w:rsidRPr="005E2A2E">
        <w:rPr>
          <w:rFonts w:ascii="Cambria" w:hAnsi="Cambria" w:cs="Times New Roman"/>
        </w:rPr>
        <w:t>What happens if I skip out a payment? This will enable you to know the result in case something goes wrong.</w:t>
      </w:r>
    </w:p>
    <w:p w14:paraId="7070ECAC" w14:textId="77777777" w:rsidR="00BC6AD9" w:rsidRPr="005E2A2E" w:rsidRDefault="00BC6AD9" w:rsidP="005E2A2E">
      <w:pPr>
        <w:spacing w:line="276" w:lineRule="auto"/>
        <w:jc w:val="both"/>
        <w:rPr>
          <w:rFonts w:ascii="Cambria" w:hAnsi="Cambria" w:cs="Times New Roman"/>
        </w:rPr>
      </w:pPr>
      <w:r w:rsidRPr="005E2A2E">
        <w:rPr>
          <w:rFonts w:ascii="Cambria" w:hAnsi="Cambria" w:cs="Times New Roman"/>
        </w:rPr>
        <w:t>You should ask these questions while seeking an auto loan to ensure a clear understanding of what you are getting into and avoid surprises later.</w:t>
      </w:r>
    </w:p>
    <w:p w14:paraId="373466E4" w14:textId="77777777" w:rsidR="00BC6AD9" w:rsidRPr="005E2A2E" w:rsidRDefault="00BC6AD9" w:rsidP="005E2A2E">
      <w:pPr>
        <w:pStyle w:val="Heading2"/>
        <w:spacing w:after="240" w:line="276" w:lineRule="auto"/>
        <w:jc w:val="both"/>
        <w:rPr>
          <w:rFonts w:ascii="Cambria" w:hAnsi="Cambria" w:cs="Times New Roman"/>
          <w:b/>
          <w:bCs/>
          <w:sz w:val="24"/>
          <w:szCs w:val="24"/>
        </w:rPr>
      </w:pPr>
      <w:r w:rsidRPr="005E2A2E">
        <w:rPr>
          <w:rFonts w:ascii="Cambria" w:hAnsi="Cambria" w:cs="Times New Roman"/>
          <w:b/>
          <w:bCs/>
          <w:sz w:val="24"/>
          <w:szCs w:val="24"/>
        </w:rPr>
        <w:t>Conclusion</w:t>
      </w:r>
    </w:p>
    <w:p w14:paraId="705BFB96" w14:textId="3C30413D" w:rsidR="00BC6AD9" w:rsidRPr="005E2A2E" w:rsidRDefault="00B05B7C" w:rsidP="005E2A2E">
      <w:pPr>
        <w:spacing w:line="276" w:lineRule="auto"/>
        <w:jc w:val="both"/>
        <w:rPr>
          <w:rFonts w:ascii="Cambria" w:hAnsi="Cambria" w:cs="Times New Roman"/>
        </w:rPr>
      </w:pPr>
      <w:r>
        <w:rPr>
          <w:rFonts w:ascii="Cambria" w:hAnsi="Cambria" w:cs="Times New Roman"/>
        </w:rPr>
        <w:t>Buying</w:t>
      </w:r>
      <w:r w:rsidR="00BC6AD9" w:rsidRPr="005E2A2E">
        <w:rPr>
          <w:rFonts w:ascii="Cambria" w:hAnsi="Cambria" w:cs="Times New Roman"/>
        </w:rPr>
        <w:t xml:space="preserve"> a car loan is a weighty financial decision. Appreciating the variables that influence loan terms and being cautious when comparing proposals will improve your chances for the best deal. Therefore, prior to applying for any loan, it is vital that you ascertain your credit ratings, as having a good credit score can significantly impact your loan terms.</w:t>
      </w:r>
    </w:p>
    <w:p w14:paraId="13CFA3A1" w14:textId="5574550C" w:rsidR="00BC6AD9" w:rsidRDefault="00BC6AD9" w:rsidP="005E2A2E">
      <w:pPr>
        <w:spacing w:line="276" w:lineRule="auto"/>
        <w:jc w:val="both"/>
        <w:rPr>
          <w:rFonts w:ascii="Cambria" w:hAnsi="Cambria" w:cs="Times New Roman"/>
        </w:rPr>
      </w:pPr>
      <w:r w:rsidRPr="005E2A2E">
        <w:rPr>
          <w:rFonts w:ascii="Cambria" w:hAnsi="Cambria" w:cs="Times New Roman"/>
        </w:rPr>
        <w:t xml:space="preserve">Anu Enterprises offers complete auto loans relevant to you. With our understanding of the </w:t>
      </w:r>
      <w:r w:rsidRPr="005E2A2E">
        <w:rPr>
          <w:rFonts w:ascii="Cambria" w:hAnsi="Cambria" w:cs="Times New Roman"/>
          <w:b/>
          <w:bCs/>
        </w:rPr>
        <w:t>car loan in jaipur</w:t>
      </w:r>
      <w:r w:rsidRPr="005E2A2E">
        <w:rPr>
          <w:rFonts w:ascii="Cambria" w:hAnsi="Cambria" w:cs="Times New Roman"/>
        </w:rPr>
        <w:t xml:space="preserve"> and competitive interest rates on new cars in India, we can assist you in getting the most appropriate financial solution for your desired vehicle. Please contact us today so that we can provide more insights about our latest car deals and help you shift gears into your new automobile.</w:t>
      </w:r>
    </w:p>
    <w:p w14:paraId="79E8FAF4" w14:textId="675AC008" w:rsidR="005E2A2E" w:rsidRDefault="005E2A2E" w:rsidP="005E2A2E">
      <w:pPr>
        <w:spacing w:line="276" w:lineRule="auto"/>
        <w:jc w:val="both"/>
        <w:rPr>
          <w:rFonts w:ascii="Cambria" w:hAnsi="Cambria" w:cs="Times New Roman"/>
        </w:rPr>
      </w:pPr>
      <w:r w:rsidRPr="005E2A2E">
        <w:rPr>
          <w:rFonts w:ascii="Cambria" w:hAnsi="Cambria" w:cs="Times New Roman"/>
        </w:rPr>
        <w:lastRenderedPageBreak/>
        <w:drawing>
          <wp:inline distT="0" distB="0" distL="0" distR="0" wp14:anchorId="1F85E194" wp14:editId="43FE1015">
            <wp:extent cx="5731510" cy="1940560"/>
            <wp:effectExtent l="0" t="0" r="2540" b="2540"/>
            <wp:docPr id="1833216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6358" name=""/>
                    <pic:cNvPicPr/>
                  </pic:nvPicPr>
                  <pic:blipFill>
                    <a:blip r:embed="rId5"/>
                    <a:stretch>
                      <a:fillRect/>
                    </a:stretch>
                  </pic:blipFill>
                  <pic:spPr>
                    <a:xfrm>
                      <a:off x="0" y="0"/>
                      <a:ext cx="5731510" cy="1940560"/>
                    </a:xfrm>
                    <a:prstGeom prst="rect">
                      <a:avLst/>
                    </a:prstGeom>
                  </pic:spPr>
                </pic:pic>
              </a:graphicData>
            </a:graphic>
          </wp:inline>
        </w:drawing>
      </w:r>
    </w:p>
    <w:p w14:paraId="354F320A" w14:textId="62EA89BB" w:rsidR="005E2A2E" w:rsidRDefault="005E2A2E" w:rsidP="005E2A2E">
      <w:pPr>
        <w:spacing w:line="276" w:lineRule="auto"/>
        <w:jc w:val="both"/>
        <w:rPr>
          <w:rFonts w:ascii="Cambria" w:hAnsi="Cambria" w:cs="Times New Roman"/>
        </w:rPr>
      </w:pPr>
      <w:r w:rsidRPr="005E2A2E">
        <w:rPr>
          <w:rFonts w:ascii="Cambria" w:hAnsi="Cambria" w:cs="Times New Roman"/>
        </w:rPr>
        <w:drawing>
          <wp:inline distT="0" distB="0" distL="0" distR="0" wp14:anchorId="5AB2A898" wp14:editId="6A43662A">
            <wp:extent cx="5731510" cy="1595120"/>
            <wp:effectExtent l="0" t="0" r="2540" b="5080"/>
            <wp:docPr id="137184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49528" name=""/>
                    <pic:cNvPicPr/>
                  </pic:nvPicPr>
                  <pic:blipFill>
                    <a:blip r:embed="rId6"/>
                    <a:stretch>
                      <a:fillRect/>
                    </a:stretch>
                  </pic:blipFill>
                  <pic:spPr>
                    <a:xfrm>
                      <a:off x="0" y="0"/>
                      <a:ext cx="5731510" cy="1595120"/>
                    </a:xfrm>
                    <a:prstGeom prst="rect">
                      <a:avLst/>
                    </a:prstGeom>
                  </pic:spPr>
                </pic:pic>
              </a:graphicData>
            </a:graphic>
          </wp:inline>
        </w:drawing>
      </w:r>
    </w:p>
    <w:p w14:paraId="152C0734" w14:textId="6ED96B7A" w:rsidR="005E2A2E" w:rsidRPr="005E2A2E" w:rsidRDefault="00C115F1" w:rsidP="005E2A2E">
      <w:pPr>
        <w:spacing w:line="276" w:lineRule="auto"/>
        <w:jc w:val="both"/>
        <w:rPr>
          <w:rFonts w:ascii="Cambria" w:hAnsi="Cambria" w:cs="Times New Roman"/>
        </w:rPr>
      </w:pPr>
      <w:r w:rsidRPr="00C115F1">
        <w:rPr>
          <w:rFonts w:ascii="Cambria" w:hAnsi="Cambria" w:cs="Times New Roman"/>
        </w:rPr>
        <w:drawing>
          <wp:inline distT="0" distB="0" distL="0" distR="0" wp14:anchorId="25FD1325" wp14:editId="4DCA350E">
            <wp:extent cx="5731510" cy="3327400"/>
            <wp:effectExtent l="0" t="0" r="2540" b="6350"/>
            <wp:docPr id="99656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67891" name=""/>
                    <pic:cNvPicPr/>
                  </pic:nvPicPr>
                  <pic:blipFill>
                    <a:blip r:embed="rId7"/>
                    <a:stretch>
                      <a:fillRect/>
                    </a:stretch>
                  </pic:blipFill>
                  <pic:spPr>
                    <a:xfrm>
                      <a:off x="0" y="0"/>
                      <a:ext cx="5731510" cy="3327400"/>
                    </a:xfrm>
                    <a:prstGeom prst="rect">
                      <a:avLst/>
                    </a:prstGeom>
                  </pic:spPr>
                </pic:pic>
              </a:graphicData>
            </a:graphic>
          </wp:inline>
        </w:drawing>
      </w:r>
    </w:p>
    <w:p w14:paraId="67EC3E25" w14:textId="08482A13" w:rsidR="008977FC" w:rsidRPr="005E2A2E" w:rsidRDefault="008977FC" w:rsidP="005E2A2E">
      <w:pPr>
        <w:spacing w:line="276" w:lineRule="auto"/>
        <w:jc w:val="both"/>
        <w:rPr>
          <w:rFonts w:ascii="Cambria" w:hAnsi="Cambria" w:cs="Times New Roman"/>
          <w:color w:val="FF0000"/>
        </w:rPr>
      </w:pPr>
    </w:p>
    <w:sectPr w:rsidR="008977FC" w:rsidRPr="005E2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CC3"/>
    <w:multiLevelType w:val="hybridMultilevel"/>
    <w:tmpl w:val="3F36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F7691E"/>
    <w:multiLevelType w:val="hybridMultilevel"/>
    <w:tmpl w:val="F44A4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E227C7"/>
    <w:multiLevelType w:val="hybridMultilevel"/>
    <w:tmpl w:val="727ED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854089"/>
    <w:multiLevelType w:val="multilevel"/>
    <w:tmpl w:val="FEA2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B519A"/>
    <w:multiLevelType w:val="multilevel"/>
    <w:tmpl w:val="86AC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42B05"/>
    <w:multiLevelType w:val="multilevel"/>
    <w:tmpl w:val="55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C446E"/>
    <w:multiLevelType w:val="multilevel"/>
    <w:tmpl w:val="D4A8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B3E71"/>
    <w:multiLevelType w:val="multilevel"/>
    <w:tmpl w:val="66B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14242"/>
    <w:multiLevelType w:val="hybridMultilevel"/>
    <w:tmpl w:val="3AA65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643F13"/>
    <w:multiLevelType w:val="hybridMultilevel"/>
    <w:tmpl w:val="1D408C86"/>
    <w:lvl w:ilvl="0" w:tplc="40090001">
      <w:start w:val="1"/>
      <w:numFmt w:val="bullet"/>
      <w:lvlText w:val=""/>
      <w:lvlJc w:val="left"/>
      <w:pPr>
        <w:ind w:left="720" w:hanging="360"/>
      </w:pPr>
      <w:rPr>
        <w:rFonts w:ascii="Symbol" w:hAnsi="Symbol" w:hint="default"/>
      </w:rPr>
    </w:lvl>
    <w:lvl w:ilvl="1" w:tplc="862A9BF4">
      <w:start w:val="3"/>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EB1A6B"/>
    <w:multiLevelType w:val="hybridMultilevel"/>
    <w:tmpl w:val="79D8D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6721AB5"/>
    <w:multiLevelType w:val="multilevel"/>
    <w:tmpl w:val="6AD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4121F"/>
    <w:multiLevelType w:val="hybridMultilevel"/>
    <w:tmpl w:val="CCFA1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A41E3A"/>
    <w:multiLevelType w:val="multilevel"/>
    <w:tmpl w:val="7D0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A51A8"/>
    <w:multiLevelType w:val="hybridMultilevel"/>
    <w:tmpl w:val="B134B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DA47E5"/>
    <w:multiLevelType w:val="multilevel"/>
    <w:tmpl w:val="D130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22538"/>
    <w:multiLevelType w:val="hybridMultilevel"/>
    <w:tmpl w:val="2D06C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046BBF"/>
    <w:multiLevelType w:val="hybridMultilevel"/>
    <w:tmpl w:val="A0EE7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A56559"/>
    <w:multiLevelType w:val="multilevel"/>
    <w:tmpl w:val="A136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506BD"/>
    <w:multiLevelType w:val="multilevel"/>
    <w:tmpl w:val="7DF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732684">
    <w:abstractNumId w:val="15"/>
  </w:num>
  <w:num w:numId="2" w16cid:durableId="1228570086">
    <w:abstractNumId w:val="13"/>
  </w:num>
  <w:num w:numId="3" w16cid:durableId="455022998">
    <w:abstractNumId w:val="7"/>
  </w:num>
  <w:num w:numId="4" w16cid:durableId="650914494">
    <w:abstractNumId w:val="5"/>
  </w:num>
  <w:num w:numId="5" w16cid:durableId="2122259041">
    <w:abstractNumId w:val="18"/>
  </w:num>
  <w:num w:numId="6" w16cid:durableId="2104956527">
    <w:abstractNumId w:val="4"/>
  </w:num>
  <w:num w:numId="7" w16cid:durableId="127937171">
    <w:abstractNumId w:val="11"/>
  </w:num>
  <w:num w:numId="8" w16cid:durableId="490175687">
    <w:abstractNumId w:val="19"/>
  </w:num>
  <w:num w:numId="9" w16cid:durableId="1312103336">
    <w:abstractNumId w:val="6"/>
  </w:num>
  <w:num w:numId="10" w16cid:durableId="1748456982">
    <w:abstractNumId w:val="3"/>
  </w:num>
  <w:num w:numId="11" w16cid:durableId="957180553">
    <w:abstractNumId w:val="12"/>
  </w:num>
  <w:num w:numId="12" w16cid:durableId="1759904463">
    <w:abstractNumId w:val="16"/>
  </w:num>
  <w:num w:numId="13" w16cid:durableId="1040860481">
    <w:abstractNumId w:val="2"/>
  </w:num>
  <w:num w:numId="14" w16cid:durableId="59863759">
    <w:abstractNumId w:val="9"/>
  </w:num>
  <w:num w:numId="15" w16cid:durableId="1204757975">
    <w:abstractNumId w:val="10"/>
  </w:num>
  <w:num w:numId="16" w16cid:durableId="1126118949">
    <w:abstractNumId w:val="14"/>
  </w:num>
  <w:num w:numId="17" w16cid:durableId="1829059240">
    <w:abstractNumId w:val="17"/>
  </w:num>
  <w:num w:numId="18" w16cid:durableId="1120301016">
    <w:abstractNumId w:val="0"/>
  </w:num>
  <w:num w:numId="19" w16cid:durableId="1702588905">
    <w:abstractNumId w:val="8"/>
  </w:num>
  <w:num w:numId="20" w16cid:durableId="169248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3D"/>
    <w:rsid w:val="00362D0F"/>
    <w:rsid w:val="003C6F8C"/>
    <w:rsid w:val="004D7310"/>
    <w:rsid w:val="004F7D27"/>
    <w:rsid w:val="005C1518"/>
    <w:rsid w:val="005E2A2E"/>
    <w:rsid w:val="005E4AD8"/>
    <w:rsid w:val="00612939"/>
    <w:rsid w:val="006177EC"/>
    <w:rsid w:val="00692997"/>
    <w:rsid w:val="00693801"/>
    <w:rsid w:val="006B304E"/>
    <w:rsid w:val="00711258"/>
    <w:rsid w:val="00886B9A"/>
    <w:rsid w:val="008977FC"/>
    <w:rsid w:val="009648E2"/>
    <w:rsid w:val="009A2267"/>
    <w:rsid w:val="009D60D8"/>
    <w:rsid w:val="009F0E26"/>
    <w:rsid w:val="00A958CB"/>
    <w:rsid w:val="00AD1B06"/>
    <w:rsid w:val="00B05B7C"/>
    <w:rsid w:val="00B1746F"/>
    <w:rsid w:val="00B93A3D"/>
    <w:rsid w:val="00BC6AD9"/>
    <w:rsid w:val="00C115F1"/>
    <w:rsid w:val="00CD28AE"/>
    <w:rsid w:val="00CD5FBF"/>
    <w:rsid w:val="00E518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F9CA"/>
  <w15:chartTrackingRefBased/>
  <w15:docId w15:val="{BF54B06D-B12E-478C-A330-F4F90776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A3D"/>
    <w:rPr>
      <w:color w:val="0563C1" w:themeColor="hyperlink"/>
      <w:u w:val="single"/>
    </w:rPr>
  </w:style>
  <w:style w:type="character" w:styleId="UnresolvedMention">
    <w:name w:val="Unresolved Mention"/>
    <w:basedOn w:val="DefaultParagraphFont"/>
    <w:uiPriority w:val="99"/>
    <w:semiHidden/>
    <w:unhideWhenUsed/>
    <w:rsid w:val="00B93A3D"/>
    <w:rPr>
      <w:color w:val="605E5C"/>
      <w:shd w:val="clear" w:color="auto" w:fill="E1DFDD"/>
    </w:rPr>
  </w:style>
  <w:style w:type="character" w:customStyle="1" w:styleId="Heading1Char">
    <w:name w:val="Heading 1 Char"/>
    <w:basedOn w:val="DefaultParagraphFont"/>
    <w:link w:val="Heading1"/>
    <w:uiPriority w:val="9"/>
    <w:rsid w:val="00BC6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AD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6AD9"/>
    <w:pPr>
      <w:ind w:left="720"/>
      <w:contextualSpacing/>
    </w:pPr>
  </w:style>
  <w:style w:type="paragraph" w:styleId="NormalWeb">
    <w:name w:val="Normal (Web)"/>
    <w:basedOn w:val="Normal"/>
    <w:uiPriority w:val="99"/>
    <w:semiHidden/>
    <w:unhideWhenUsed/>
    <w:rsid w:val="00693801"/>
    <w:rPr>
      <w:rFonts w:ascii="Times New Roman" w:hAnsi="Times New Roman" w:cs="Times New Roman"/>
      <w:sz w:val="24"/>
      <w:szCs w:val="24"/>
    </w:rPr>
  </w:style>
  <w:style w:type="character" w:styleId="Strong">
    <w:name w:val="Strong"/>
    <w:basedOn w:val="DefaultParagraphFont"/>
    <w:uiPriority w:val="22"/>
    <w:qFormat/>
    <w:rsid w:val="00612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2386">
      <w:bodyDiv w:val="1"/>
      <w:marLeft w:val="0"/>
      <w:marRight w:val="0"/>
      <w:marTop w:val="0"/>
      <w:marBottom w:val="0"/>
      <w:divBdr>
        <w:top w:val="none" w:sz="0" w:space="0" w:color="auto"/>
        <w:left w:val="none" w:sz="0" w:space="0" w:color="auto"/>
        <w:bottom w:val="none" w:sz="0" w:space="0" w:color="auto"/>
        <w:right w:val="none" w:sz="0" w:space="0" w:color="auto"/>
      </w:divBdr>
    </w:div>
    <w:div w:id="165364412">
      <w:bodyDiv w:val="1"/>
      <w:marLeft w:val="0"/>
      <w:marRight w:val="0"/>
      <w:marTop w:val="0"/>
      <w:marBottom w:val="0"/>
      <w:divBdr>
        <w:top w:val="none" w:sz="0" w:space="0" w:color="auto"/>
        <w:left w:val="none" w:sz="0" w:space="0" w:color="auto"/>
        <w:bottom w:val="none" w:sz="0" w:space="0" w:color="auto"/>
        <w:right w:val="none" w:sz="0" w:space="0" w:color="auto"/>
      </w:divBdr>
    </w:div>
    <w:div w:id="320892329">
      <w:bodyDiv w:val="1"/>
      <w:marLeft w:val="0"/>
      <w:marRight w:val="0"/>
      <w:marTop w:val="0"/>
      <w:marBottom w:val="0"/>
      <w:divBdr>
        <w:top w:val="none" w:sz="0" w:space="0" w:color="auto"/>
        <w:left w:val="none" w:sz="0" w:space="0" w:color="auto"/>
        <w:bottom w:val="none" w:sz="0" w:space="0" w:color="auto"/>
        <w:right w:val="none" w:sz="0" w:space="0" w:color="auto"/>
      </w:divBdr>
      <w:divsChild>
        <w:div w:id="1360937310">
          <w:marLeft w:val="0"/>
          <w:marRight w:val="0"/>
          <w:marTop w:val="0"/>
          <w:marBottom w:val="0"/>
          <w:divBdr>
            <w:top w:val="none" w:sz="0" w:space="0" w:color="auto"/>
            <w:left w:val="none" w:sz="0" w:space="0" w:color="auto"/>
            <w:bottom w:val="none" w:sz="0" w:space="0" w:color="auto"/>
            <w:right w:val="none" w:sz="0" w:space="0" w:color="auto"/>
          </w:divBdr>
          <w:divsChild>
            <w:div w:id="27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6549">
      <w:bodyDiv w:val="1"/>
      <w:marLeft w:val="0"/>
      <w:marRight w:val="0"/>
      <w:marTop w:val="0"/>
      <w:marBottom w:val="0"/>
      <w:divBdr>
        <w:top w:val="none" w:sz="0" w:space="0" w:color="auto"/>
        <w:left w:val="none" w:sz="0" w:space="0" w:color="auto"/>
        <w:bottom w:val="none" w:sz="0" w:space="0" w:color="auto"/>
        <w:right w:val="none" w:sz="0" w:space="0" w:color="auto"/>
      </w:divBdr>
    </w:div>
    <w:div w:id="438524805">
      <w:bodyDiv w:val="1"/>
      <w:marLeft w:val="0"/>
      <w:marRight w:val="0"/>
      <w:marTop w:val="0"/>
      <w:marBottom w:val="0"/>
      <w:divBdr>
        <w:top w:val="none" w:sz="0" w:space="0" w:color="auto"/>
        <w:left w:val="none" w:sz="0" w:space="0" w:color="auto"/>
        <w:bottom w:val="none" w:sz="0" w:space="0" w:color="auto"/>
        <w:right w:val="none" w:sz="0" w:space="0" w:color="auto"/>
      </w:divBdr>
      <w:divsChild>
        <w:div w:id="1581135169">
          <w:marLeft w:val="0"/>
          <w:marRight w:val="0"/>
          <w:marTop w:val="0"/>
          <w:marBottom w:val="0"/>
          <w:divBdr>
            <w:top w:val="none" w:sz="0" w:space="0" w:color="auto"/>
            <w:left w:val="none" w:sz="0" w:space="0" w:color="auto"/>
            <w:bottom w:val="none" w:sz="0" w:space="0" w:color="auto"/>
            <w:right w:val="none" w:sz="0" w:space="0" w:color="auto"/>
          </w:divBdr>
          <w:divsChild>
            <w:div w:id="12402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981">
      <w:bodyDiv w:val="1"/>
      <w:marLeft w:val="0"/>
      <w:marRight w:val="0"/>
      <w:marTop w:val="0"/>
      <w:marBottom w:val="0"/>
      <w:divBdr>
        <w:top w:val="none" w:sz="0" w:space="0" w:color="auto"/>
        <w:left w:val="none" w:sz="0" w:space="0" w:color="auto"/>
        <w:bottom w:val="none" w:sz="0" w:space="0" w:color="auto"/>
        <w:right w:val="none" w:sz="0" w:space="0" w:color="auto"/>
      </w:divBdr>
    </w:div>
    <w:div w:id="509218686">
      <w:bodyDiv w:val="1"/>
      <w:marLeft w:val="0"/>
      <w:marRight w:val="0"/>
      <w:marTop w:val="0"/>
      <w:marBottom w:val="0"/>
      <w:divBdr>
        <w:top w:val="none" w:sz="0" w:space="0" w:color="auto"/>
        <w:left w:val="none" w:sz="0" w:space="0" w:color="auto"/>
        <w:bottom w:val="none" w:sz="0" w:space="0" w:color="auto"/>
        <w:right w:val="none" w:sz="0" w:space="0" w:color="auto"/>
      </w:divBdr>
    </w:div>
    <w:div w:id="737820952">
      <w:bodyDiv w:val="1"/>
      <w:marLeft w:val="0"/>
      <w:marRight w:val="0"/>
      <w:marTop w:val="0"/>
      <w:marBottom w:val="0"/>
      <w:divBdr>
        <w:top w:val="none" w:sz="0" w:space="0" w:color="auto"/>
        <w:left w:val="none" w:sz="0" w:space="0" w:color="auto"/>
        <w:bottom w:val="none" w:sz="0" w:space="0" w:color="auto"/>
        <w:right w:val="none" w:sz="0" w:space="0" w:color="auto"/>
      </w:divBdr>
    </w:div>
    <w:div w:id="949511414">
      <w:bodyDiv w:val="1"/>
      <w:marLeft w:val="0"/>
      <w:marRight w:val="0"/>
      <w:marTop w:val="0"/>
      <w:marBottom w:val="0"/>
      <w:divBdr>
        <w:top w:val="none" w:sz="0" w:space="0" w:color="auto"/>
        <w:left w:val="none" w:sz="0" w:space="0" w:color="auto"/>
        <w:bottom w:val="none" w:sz="0" w:space="0" w:color="auto"/>
        <w:right w:val="none" w:sz="0" w:space="0" w:color="auto"/>
      </w:divBdr>
    </w:div>
    <w:div w:id="1093824476">
      <w:bodyDiv w:val="1"/>
      <w:marLeft w:val="0"/>
      <w:marRight w:val="0"/>
      <w:marTop w:val="0"/>
      <w:marBottom w:val="0"/>
      <w:divBdr>
        <w:top w:val="none" w:sz="0" w:space="0" w:color="auto"/>
        <w:left w:val="none" w:sz="0" w:space="0" w:color="auto"/>
        <w:bottom w:val="none" w:sz="0" w:space="0" w:color="auto"/>
        <w:right w:val="none" w:sz="0" w:space="0" w:color="auto"/>
      </w:divBdr>
    </w:div>
    <w:div w:id="1256016509">
      <w:bodyDiv w:val="1"/>
      <w:marLeft w:val="0"/>
      <w:marRight w:val="0"/>
      <w:marTop w:val="0"/>
      <w:marBottom w:val="0"/>
      <w:divBdr>
        <w:top w:val="none" w:sz="0" w:space="0" w:color="auto"/>
        <w:left w:val="none" w:sz="0" w:space="0" w:color="auto"/>
        <w:bottom w:val="none" w:sz="0" w:space="0" w:color="auto"/>
        <w:right w:val="none" w:sz="0" w:space="0" w:color="auto"/>
      </w:divBdr>
    </w:div>
    <w:div w:id="1831291585">
      <w:bodyDiv w:val="1"/>
      <w:marLeft w:val="0"/>
      <w:marRight w:val="0"/>
      <w:marTop w:val="0"/>
      <w:marBottom w:val="0"/>
      <w:divBdr>
        <w:top w:val="none" w:sz="0" w:space="0" w:color="auto"/>
        <w:left w:val="none" w:sz="0" w:space="0" w:color="auto"/>
        <w:bottom w:val="none" w:sz="0" w:space="0" w:color="auto"/>
        <w:right w:val="none" w:sz="0" w:space="0" w:color="auto"/>
      </w:divBdr>
    </w:div>
    <w:div w:id="19811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23</cp:revision>
  <dcterms:created xsi:type="dcterms:W3CDTF">2024-08-14T05:57:00Z</dcterms:created>
  <dcterms:modified xsi:type="dcterms:W3CDTF">2024-08-15T14:46:00Z</dcterms:modified>
</cp:coreProperties>
</file>